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</w:t>
      </w:r>
      <w:r w:rsidR="004E437E">
        <w:rPr>
          <w:rFonts w:ascii="Times New Roman" w:hAnsi="Times New Roman"/>
          <w:sz w:val="28"/>
          <w:szCs w:val="28"/>
          <w:lang w:val="ru-RU"/>
        </w:rPr>
        <w:t>пятой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4E437E">
        <w:rPr>
          <w:rFonts w:ascii="Times New Roman" w:hAnsi="Times New Roman"/>
          <w:sz w:val="28"/>
          <w:szCs w:val="28"/>
          <w:lang w:val="ru-RU"/>
        </w:rPr>
        <w:t>10.01.2020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</w:t>
      </w:r>
      <w:r w:rsidR="004E437E">
        <w:rPr>
          <w:rFonts w:ascii="Times New Roman" w:hAnsi="Times New Roman"/>
          <w:b/>
          <w:lang w:val="ru-RU"/>
        </w:rPr>
        <w:t>ПЯТОЙ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Default="008D4E46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        </w:t>
      </w:r>
      <w:r w:rsidR="004E437E">
        <w:rPr>
          <w:rFonts w:ascii="Times New Roman" w:hAnsi="Times New Roman"/>
          <w:bCs/>
          <w:spacing w:val="-1"/>
          <w:sz w:val="28"/>
          <w:szCs w:val="28"/>
          <w:lang w:val="ru-RU"/>
        </w:rPr>
        <w:t>10.01.2020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9B07D3" w:rsidRPr="0057414A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8D4E46" w:rsidRDefault="00E9096E" w:rsidP="007367D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E9096E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9121E1" w:rsidP="009121E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E619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E437E" w:rsidRDefault="004E437E" w:rsidP="004E437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</w:t>
      </w:r>
    </w:p>
    <w:p w:rsidR="004E437E" w:rsidRPr="004E437E" w:rsidRDefault="004E437E" w:rsidP="004E437E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1.О внесении изменений в Решение сессии № 2 от 25.12.2019 г. «О  бюджете </w:t>
      </w:r>
      <w:proofErr w:type="spellStart"/>
      <w:r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 w:rsidRPr="004E437E">
        <w:rPr>
          <w:rFonts w:ascii="Times New Roman" w:hAnsi="Times New Roman"/>
          <w:b/>
          <w:lang w:val="ru-RU"/>
        </w:rPr>
        <w:t xml:space="preserve"> </w:t>
      </w:r>
      <w:r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2020 год</w:t>
      </w:r>
      <w:r w:rsidRPr="004E437E">
        <w:rPr>
          <w:rFonts w:ascii="Times New Roman" w:hAnsi="Times New Roman"/>
          <w:b/>
          <w:lang w:val="ru-RU"/>
        </w:rPr>
        <w:t xml:space="preserve"> </w:t>
      </w:r>
      <w:r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плановый период 2021-2022 годов».</w:t>
      </w:r>
    </w:p>
    <w:p w:rsidR="004E437E" w:rsidRDefault="004E437E" w:rsidP="004E437E">
      <w:pPr>
        <w:pStyle w:val="ad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</w:rPr>
        <w:t xml:space="preserve">           </w:t>
      </w:r>
      <w:r w:rsidRPr="004E437E">
        <w:rPr>
          <w:rFonts w:ascii="Times New Roman" w:hAnsi="Times New Roman"/>
          <w:sz w:val="28"/>
        </w:rPr>
        <w:t>2.</w:t>
      </w:r>
      <w:r w:rsidRPr="004E437E">
        <w:rPr>
          <w:rFonts w:ascii="Times New Roman" w:hAnsi="Times New Roman"/>
          <w:bCs/>
          <w:sz w:val="32"/>
        </w:rPr>
        <w:t xml:space="preserve"> </w:t>
      </w:r>
      <w:r w:rsidRPr="004E437E">
        <w:rPr>
          <w:rFonts w:ascii="Times New Roman" w:hAnsi="Times New Roman"/>
          <w:bCs/>
          <w:sz w:val="28"/>
        </w:rPr>
        <w:t xml:space="preserve">О внесении изменений в решение Совета депутатов </w:t>
      </w:r>
      <w:proofErr w:type="spellStart"/>
      <w:r w:rsidRPr="004E437E">
        <w:rPr>
          <w:rFonts w:ascii="Times New Roman" w:hAnsi="Times New Roman"/>
          <w:bCs/>
          <w:sz w:val="28"/>
        </w:rPr>
        <w:t>Усть-Изесского</w:t>
      </w:r>
      <w:proofErr w:type="spellEnd"/>
      <w:r w:rsidRPr="004E437E">
        <w:rPr>
          <w:rFonts w:ascii="Times New Roman" w:hAnsi="Times New Roman"/>
          <w:bCs/>
          <w:sz w:val="28"/>
        </w:rPr>
        <w:t xml:space="preserve"> сельс</w:t>
      </w:r>
      <w:r w:rsidRPr="004E437E">
        <w:rPr>
          <w:rFonts w:ascii="Times New Roman" w:hAnsi="Times New Roman"/>
          <w:bCs/>
          <w:sz w:val="28"/>
        </w:rPr>
        <w:t>о</w:t>
      </w:r>
      <w:r w:rsidRPr="004E437E">
        <w:rPr>
          <w:rFonts w:ascii="Times New Roman" w:hAnsi="Times New Roman"/>
          <w:bCs/>
          <w:sz w:val="28"/>
        </w:rPr>
        <w:t>вета Венгеровского района Новосибирской области от 06.09.2019г. № 4 «О дополн</w:t>
      </w:r>
      <w:r w:rsidRPr="004E437E">
        <w:rPr>
          <w:rFonts w:ascii="Times New Roman" w:hAnsi="Times New Roman"/>
          <w:bCs/>
          <w:sz w:val="28"/>
        </w:rPr>
        <w:t>и</w:t>
      </w:r>
      <w:r w:rsidRPr="004E437E">
        <w:rPr>
          <w:rFonts w:ascii="Times New Roman" w:hAnsi="Times New Roman"/>
          <w:bCs/>
          <w:sz w:val="28"/>
        </w:rPr>
        <w:t>тельных основаниях признания   безнадежными к взысканию недоимки, задолже</w:t>
      </w:r>
      <w:r w:rsidRPr="004E437E">
        <w:rPr>
          <w:rFonts w:ascii="Times New Roman" w:hAnsi="Times New Roman"/>
          <w:bCs/>
          <w:sz w:val="28"/>
        </w:rPr>
        <w:t>н</w:t>
      </w:r>
      <w:r w:rsidRPr="004E437E">
        <w:rPr>
          <w:rFonts w:ascii="Times New Roman" w:hAnsi="Times New Roman"/>
          <w:bCs/>
          <w:sz w:val="28"/>
        </w:rPr>
        <w:t>ности по пеням и штрафам по местным налогам и перечня документов, подтве</w:t>
      </w:r>
      <w:r w:rsidRPr="004E437E">
        <w:rPr>
          <w:rFonts w:ascii="Times New Roman" w:hAnsi="Times New Roman"/>
          <w:bCs/>
          <w:sz w:val="28"/>
        </w:rPr>
        <w:t>р</w:t>
      </w:r>
      <w:r w:rsidRPr="004E437E">
        <w:rPr>
          <w:rFonts w:ascii="Times New Roman" w:hAnsi="Times New Roman"/>
          <w:bCs/>
          <w:sz w:val="28"/>
        </w:rPr>
        <w:t>ждающих обстоятельства признания безнадежными к взысканию недоимки, задо</w:t>
      </w:r>
      <w:r w:rsidRPr="004E437E">
        <w:rPr>
          <w:rFonts w:ascii="Times New Roman" w:hAnsi="Times New Roman"/>
          <w:bCs/>
          <w:sz w:val="28"/>
        </w:rPr>
        <w:t>л</w:t>
      </w:r>
      <w:r w:rsidRPr="004E437E">
        <w:rPr>
          <w:rFonts w:ascii="Times New Roman" w:hAnsi="Times New Roman"/>
          <w:bCs/>
          <w:sz w:val="28"/>
        </w:rPr>
        <w:t>женности по пеням, штрафам</w:t>
      </w:r>
      <w:r w:rsidRPr="004E437E">
        <w:rPr>
          <w:rFonts w:ascii="Times New Roman" w:hAnsi="Times New Roman"/>
          <w:sz w:val="28"/>
        </w:rPr>
        <w:t>».</w:t>
      </w:r>
    </w:p>
    <w:p w:rsidR="00440DA9" w:rsidRDefault="004E437E" w:rsidP="00440DA9">
      <w:pPr>
        <w:pStyle w:val="1"/>
        <w:spacing w:before="0"/>
        <w:ind w:firstLine="708"/>
        <w:jc w:val="both"/>
        <w:rPr>
          <w:rFonts w:ascii="Times New Roman" w:eastAsia="Times New Roman" w:hAnsi="Times New Roman"/>
          <w:b w:val="0"/>
          <w:bCs w:val="0"/>
          <w:color w:val="auto"/>
          <w:kern w:val="32"/>
          <w:lang w:val="ru-RU" w:eastAsia="ru-RU" w:bidi="ar-SA"/>
        </w:rPr>
      </w:pPr>
      <w:r w:rsidRPr="004E437E">
        <w:rPr>
          <w:rFonts w:ascii="Times New Roman" w:hAnsi="Times New Roman"/>
          <w:b w:val="0"/>
          <w:color w:val="auto"/>
          <w:lang w:val="ru-RU"/>
        </w:rPr>
        <w:t>3.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 xml:space="preserve"> Об имущественной поддержке социально ориентированных</w:t>
      </w:r>
      <w:r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 xml:space="preserve"> 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некоммерч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е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ских</w:t>
      </w:r>
      <w:r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 xml:space="preserve"> </w:t>
      </w:r>
      <w:r w:rsidRPr="004E437E">
        <w:rPr>
          <w:rFonts w:ascii="Times New Roman" w:eastAsia="Times New Roman" w:hAnsi="Times New Roman"/>
          <w:b w:val="0"/>
          <w:bCs w:val="0"/>
          <w:color w:val="auto"/>
          <w:kern w:val="32"/>
          <w:lang w:val="ru-RU" w:eastAsia="ru-RU" w:bidi="ar-SA"/>
        </w:rPr>
        <w:t>о</w:t>
      </w:r>
      <w:r w:rsidRPr="004E437E">
        <w:rPr>
          <w:rFonts w:ascii="Times New Roman" w:eastAsia="Times New Roman" w:hAnsi="Times New Roman"/>
          <w:b w:val="0"/>
          <w:color w:val="auto"/>
          <w:kern w:val="32"/>
          <w:lang w:val="ru-RU" w:eastAsia="ru-RU" w:bidi="ar-SA"/>
        </w:rPr>
        <w:t>рганизаций</w:t>
      </w:r>
      <w:r w:rsidRPr="004E437E">
        <w:rPr>
          <w:rFonts w:ascii="Times New Roman" w:eastAsia="Times New Roman" w:hAnsi="Times New Roman"/>
          <w:b w:val="0"/>
          <w:bCs w:val="0"/>
          <w:color w:val="auto"/>
          <w:kern w:val="32"/>
          <w:lang w:val="ru-RU" w:eastAsia="ru-RU" w:bidi="ar-SA"/>
        </w:rPr>
        <w:t>.</w:t>
      </w:r>
    </w:p>
    <w:p w:rsidR="00440DA9" w:rsidRPr="00440DA9" w:rsidRDefault="00440DA9" w:rsidP="00440DA9">
      <w:pPr>
        <w:ind w:firstLine="567"/>
        <w:rPr>
          <w:rFonts w:ascii="Times New Roman" w:eastAsia="Times New Roman" w:hAnsi="Times New Roman"/>
          <w:kern w:val="32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 w:rsidRPr="00440DA9">
        <w:rPr>
          <w:rFonts w:ascii="Times New Roman" w:hAnsi="Times New Roman"/>
          <w:sz w:val="28"/>
          <w:szCs w:val="28"/>
          <w:lang w:val="ru-RU" w:eastAsia="ru-RU" w:bidi="ar-SA"/>
        </w:rPr>
        <w:t>4.</w:t>
      </w:r>
      <w:r w:rsidRPr="00440DA9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440DA9">
        <w:rPr>
          <w:rFonts w:ascii="Times New Roman" w:eastAsia="Calibri" w:hAnsi="Times New Roman"/>
          <w:sz w:val="28"/>
          <w:szCs w:val="28"/>
          <w:lang w:val="ru-RU"/>
        </w:rPr>
        <w:t>Об  отчёте о деятельности Совета депутатов в 2019 году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440DA9" w:rsidRPr="00440DA9" w:rsidRDefault="00440DA9" w:rsidP="00440DA9">
      <w:pPr>
        <w:rPr>
          <w:lang w:val="ru-RU" w:eastAsia="ru-RU" w:bidi="ar-SA"/>
        </w:rPr>
      </w:pPr>
    </w:p>
    <w:p w:rsidR="00E9096E" w:rsidRDefault="00180077" w:rsidP="00440DA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437E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4E437E"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E437E">
        <w:rPr>
          <w:rFonts w:ascii="Times New Roman" w:hAnsi="Times New Roman"/>
          <w:sz w:val="28"/>
          <w:szCs w:val="28"/>
          <w:lang w:val="ru-RU"/>
        </w:rPr>
        <w:t>Главу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4E626C" w:rsidRP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сессии № 2 от 25.12.2019 г. 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 бюджете </w:t>
      </w:r>
      <w:proofErr w:type="spellStart"/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вета</w:t>
      </w:r>
      <w:r w:rsidR="004E437E" w:rsidRPr="004E437E">
        <w:rPr>
          <w:rFonts w:ascii="Times New Roman" w:hAnsi="Times New Roman"/>
          <w:b/>
          <w:lang w:val="ru-RU"/>
        </w:rPr>
        <w:t xml:space="preserve"> </w:t>
      </w:r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2020 год</w:t>
      </w:r>
      <w:r w:rsidR="004E437E" w:rsidRPr="004E437E">
        <w:rPr>
          <w:rFonts w:ascii="Times New Roman" w:hAnsi="Times New Roman"/>
          <w:b/>
          <w:lang w:val="ru-RU"/>
        </w:rPr>
        <w:t xml:space="preserve"> </w:t>
      </w:r>
      <w:r w:rsidR="004E437E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плановый период 2021-2022 годов».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r w:rsidR="004E626C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BD042D" w:rsidRDefault="00E9096E" w:rsidP="00BD042D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сессии № 2 от 25.12.2019 г. </w:t>
      </w:r>
      <w:r w:rsidR="004E626C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 бюджете </w:t>
      </w:r>
      <w:proofErr w:type="spellStart"/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 w:rsidR="004E626C" w:rsidRPr="004E437E">
        <w:rPr>
          <w:rFonts w:ascii="Times New Roman" w:hAnsi="Times New Roman"/>
          <w:b/>
          <w:lang w:val="ru-RU"/>
        </w:rPr>
        <w:t xml:space="preserve"> 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сибирской области на 2020 год</w:t>
      </w:r>
      <w:r w:rsidR="004E626C" w:rsidRPr="004E437E">
        <w:rPr>
          <w:rFonts w:ascii="Times New Roman" w:hAnsi="Times New Roman"/>
          <w:b/>
          <w:lang w:val="ru-RU"/>
        </w:rPr>
        <w:t xml:space="preserve"> </w:t>
      </w:r>
      <w:r w:rsidR="004E626C" w:rsidRPr="004E437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плановый период 2021-2022 годов»</w:t>
      </w:r>
      <w:r w:rsidR="004E626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BD042D" w:rsidRDefault="00180077" w:rsidP="004E626C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E626C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4E626C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E626C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4E626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4E626C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 xml:space="preserve">О внесении изменений в решение Совета депутатов </w:t>
      </w:r>
      <w:proofErr w:type="spellStart"/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Усть-Изесского</w:t>
      </w:r>
      <w:proofErr w:type="spellEnd"/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 xml:space="preserve"> сельсовета Венгеровского района Новосибирск</w:t>
      </w:r>
      <w:r w:rsidR="004E626C" w:rsidRPr="004E626C">
        <w:rPr>
          <w:rFonts w:ascii="Times New Roman" w:hAnsi="Times New Roman"/>
          <w:bCs/>
          <w:sz w:val="28"/>
          <w:lang w:val="ru-RU"/>
        </w:rPr>
        <w:t>ой области от 06.09.2019г. № 4 «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О дополнительных основаниях признания   безнадежными к взысканию недоимки, з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а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долженности по пеням и штрафам по местным налогам и перечня документов, по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д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lastRenderedPageBreak/>
        <w:t>тверждающих обстоятельства признания безнадежными к взысканию недоимки, з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а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долженности по пеням, штрафам</w:t>
      </w:r>
      <w:r w:rsidR="004E626C" w:rsidRPr="004E626C">
        <w:rPr>
          <w:rFonts w:ascii="Times New Roman" w:hAnsi="Times New Roman"/>
          <w:sz w:val="28"/>
          <w:lang w:val="ru-RU"/>
        </w:rPr>
        <w:t>».</w:t>
      </w:r>
      <w:proofErr w:type="gramEnd"/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4E626C"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 w:rsidR="004E626C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4E626C" w:rsidRDefault="00180077" w:rsidP="004E626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BD04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626C">
        <w:rPr>
          <w:rFonts w:ascii="Times New Roman" w:hAnsi="Times New Roman"/>
          <w:sz w:val="28"/>
          <w:szCs w:val="28"/>
          <w:lang w:val="ru-RU"/>
        </w:rPr>
        <w:t>«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 xml:space="preserve">О внесении изменений в решение Совета депутатов </w:t>
      </w:r>
      <w:proofErr w:type="spellStart"/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Усть-Изесского</w:t>
      </w:r>
      <w:proofErr w:type="spellEnd"/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 xml:space="preserve"> сельсовета Венгеровского района Новосибирск</w:t>
      </w:r>
      <w:r w:rsidR="004E626C" w:rsidRPr="004E626C">
        <w:rPr>
          <w:rFonts w:ascii="Times New Roman" w:hAnsi="Times New Roman"/>
          <w:bCs/>
          <w:sz w:val="28"/>
          <w:lang w:val="ru-RU"/>
        </w:rPr>
        <w:t>ой области от 06.09.2019г. № 4 «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О дополнительных основаниях признания   безнадежными к взысканию нед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о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имки, задолженности по пеням и штрафам по местным налогам и перечня докуме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н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тов, подтверждающих обстоятельства признания безнадежными к взысканию нед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о</w:t>
      </w:r>
      <w:r w:rsidR="004E626C" w:rsidRPr="004E437E">
        <w:rPr>
          <w:rFonts w:ascii="Times New Roman" w:eastAsia="Times New Roman" w:hAnsi="Times New Roman"/>
          <w:bCs/>
          <w:sz w:val="28"/>
          <w:lang w:val="ru-RU" w:bidi="ar-SA"/>
        </w:rPr>
        <w:t>имки, задолженности по пеням, штрафам</w:t>
      </w:r>
      <w:r w:rsidR="004E626C" w:rsidRPr="004E626C">
        <w:rPr>
          <w:rFonts w:ascii="Times New Roman" w:hAnsi="Times New Roman"/>
          <w:sz w:val="28"/>
          <w:lang w:val="ru-RU"/>
        </w:rPr>
        <w:t>»</w:t>
      </w:r>
      <w:r w:rsidR="004E626C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3270FC" w:rsidRDefault="003270FC" w:rsidP="003270FC">
      <w:pPr>
        <w:ind w:firstLine="567"/>
        <w:jc w:val="both"/>
        <w:rPr>
          <w:rFonts w:ascii="Times New Roman" w:eastAsia="Times New Roman" w:hAnsi="Times New Roman"/>
          <w:b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 w:bidi="ar-SA"/>
        </w:rPr>
        <w:t>3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3270FC" w:rsidRPr="004E437E" w:rsidRDefault="003270FC" w:rsidP="003270FC">
      <w:pPr>
        <w:pStyle w:val="1"/>
        <w:spacing w:before="0"/>
        <w:ind w:firstLine="708"/>
        <w:jc w:val="both"/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«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Об имущественной поддержке социально ориентированных</w:t>
      </w:r>
      <w:r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 xml:space="preserve"> </w:t>
      </w:r>
      <w:r w:rsidRPr="004E437E"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>некоммерческих</w:t>
      </w:r>
      <w:r>
        <w:rPr>
          <w:rFonts w:ascii="Times New Roman" w:eastAsia="Times New Roman" w:hAnsi="Times New Roman" w:cs="Times New Roman"/>
          <w:b w:val="0"/>
          <w:color w:val="auto"/>
          <w:kern w:val="32"/>
          <w:lang w:val="ru-RU" w:eastAsia="ru-RU" w:bidi="ar-SA"/>
        </w:rPr>
        <w:t xml:space="preserve"> </w:t>
      </w:r>
      <w:r w:rsidRPr="004E437E">
        <w:rPr>
          <w:rFonts w:ascii="Times New Roman" w:eastAsia="Times New Roman" w:hAnsi="Times New Roman"/>
          <w:b w:val="0"/>
          <w:bCs w:val="0"/>
          <w:color w:val="auto"/>
          <w:kern w:val="32"/>
          <w:lang w:val="ru-RU" w:eastAsia="ru-RU" w:bidi="ar-SA"/>
        </w:rPr>
        <w:t>о</w:t>
      </w:r>
      <w:r w:rsidRPr="004E437E">
        <w:rPr>
          <w:rFonts w:ascii="Times New Roman" w:eastAsia="Times New Roman" w:hAnsi="Times New Roman"/>
          <w:b w:val="0"/>
          <w:color w:val="auto"/>
          <w:kern w:val="32"/>
          <w:lang w:val="ru-RU" w:eastAsia="ru-RU" w:bidi="ar-SA"/>
        </w:rPr>
        <w:t>рганизаций</w:t>
      </w:r>
      <w:r>
        <w:rPr>
          <w:rFonts w:ascii="Times New Roman" w:eastAsia="Times New Roman" w:hAnsi="Times New Roman"/>
          <w:b w:val="0"/>
          <w:color w:val="auto"/>
          <w:kern w:val="32"/>
          <w:lang w:val="ru-RU" w:eastAsia="ru-RU" w:bidi="ar-SA"/>
        </w:rPr>
        <w:t>»</w:t>
      </w:r>
      <w:r w:rsidRPr="004E437E">
        <w:rPr>
          <w:rFonts w:ascii="Times New Roman" w:eastAsia="Times New Roman" w:hAnsi="Times New Roman"/>
          <w:b w:val="0"/>
          <w:bCs w:val="0"/>
          <w:color w:val="auto"/>
          <w:kern w:val="32"/>
          <w:lang w:val="ru-RU" w:eastAsia="ru-RU" w:bidi="ar-SA"/>
        </w:rPr>
        <w:t>.</w:t>
      </w:r>
    </w:p>
    <w:p w:rsidR="00180077" w:rsidRPr="001C6C27" w:rsidRDefault="003270FC" w:rsidP="003270FC">
      <w:pPr>
        <w:jc w:val="both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eastAsia="Times New Roman" w:hAnsi="Times New Roman"/>
          <w:kern w:val="32"/>
          <w:lang w:val="ru-RU" w:eastAsia="ru-RU" w:bidi="ar-SA"/>
        </w:rPr>
        <w:t xml:space="preserve">    </w:t>
      </w:r>
      <w:r w:rsidR="00440DA9">
        <w:rPr>
          <w:rFonts w:ascii="Times New Roman" w:eastAsia="Times New Roman" w:hAnsi="Times New Roman"/>
          <w:kern w:val="32"/>
          <w:lang w:val="ru-RU" w:eastAsia="ru-RU" w:bidi="ar-SA"/>
        </w:rPr>
        <w:t xml:space="preserve">    </w:t>
      </w:r>
      <w:r>
        <w:rPr>
          <w:rFonts w:ascii="Times New Roman" w:eastAsia="Times New Roman" w:hAnsi="Times New Roman"/>
          <w:kern w:val="32"/>
          <w:lang w:val="ru-RU" w:eastAsia="ru-RU" w:bidi="ar-SA"/>
        </w:rPr>
        <w:t xml:space="preserve"> </w:t>
      </w:r>
      <w:r w:rsidR="00180077" w:rsidRPr="001C6C27">
        <w:rPr>
          <w:rFonts w:ascii="Times New Roman" w:hAnsi="Times New Roman"/>
          <w:b/>
          <w:szCs w:val="28"/>
          <w:lang w:val="ru-RU"/>
        </w:rPr>
        <w:t>ВЫСТУПИЛИ:</w:t>
      </w:r>
      <w:r w:rsidR="00180077"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C4551B" w:rsidRDefault="00C4551B" w:rsidP="00C4551B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A651FE" w:rsidRDefault="00C4551B" w:rsidP="00440DA9">
      <w:pPr>
        <w:ind w:firstLine="567"/>
        <w:rPr>
          <w:rFonts w:ascii="Times New Roman" w:hAnsi="Times New Roman"/>
          <w:sz w:val="28"/>
          <w:szCs w:val="28"/>
          <w:lang w:val="ru-RU"/>
        </w:rPr>
      </w:pPr>
      <w:r w:rsidRPr="009121E1">
        <w:rPr>
          <w:rFonts w:ascii="Times New Roman" w:hAnsi="Times New Roman"/>
          <w:b/>
          <w:lang w:val="ru-RU"/>
        </w:rPr>
        <w:t>РЕШИЛИ:</w:t>
      </w:r>
      <w:r w:rsidR="009121E1">
        <w:rPr>
          <w:rFonts w:ascii="Times New Roman" w:hAnsi="Times New Roman"/>
          <w:b/>
          <w:lang w:val="ru-RU"/>
        </w:rPr>
        <w:t xml:space="preserve"> </w:t>
      </w:r>
      <w:r w:rsidRPr="009121E1">
        <w:rPr>
          <w:rFonts w:ascii="Times New Roman" w:hAnsi="Times New Roman"/>
          <w:sz w:val="28"/>
          <w:lang w:val="ru-RU"/>
        </w:rPr>
        <w:t xml:space="preserve">Решение </w:t>
      </w:r>
      <w:r w:rsidRPr="009121E1">
        <w:rPr>
          <w:rFonts w:ascii="Times New Roman" w:eastAsia="Times New Roman" w:hAnsi="Times New Roman"/>
          <w:kern w:val="32"/>
          <w:sz w:val="28"/>
          <w:lang w:val="ru-RU" w:eastAsia="ru-RU" w:bidi="ar-SA"/>
        </w:rPr>
        <w:t>«Об имущественной поддержке социально ориентирова</w:t>
      </w:r>
      <w:r w:rsidRPr="009121E1">
        <w:rPr>
          <w:rFonts w:ascii="Times New Roman" w:eastAsia="Times New Roman" w:hAnsi="Times New Roman"/>
          <w:kern w:val="32"/>
          <w:sz w:val="28"/>
          <w:lang w:val="ru-RU" w:eastAsia="ru-RU" w:bidi="ar-SA"/>
        </w:rPr>
        <w:t>н</w:t>
      </w:r>
      <w:r w:rsidRPr="009121E1">
        <w:rPr>
          <w:rFonts w:ascii="Times New Roman" w:eastAsia="Times New Roman" w:hAnsi="Times New Roman"/>
          <w:kern w:val="32"/>
          <w:sz w:val="28"/>
          <w:lang w:val="ru-RU" w:eastAsia="ru-RU" w:bidi="ar-SA"/>
        </w:rPr>
        <w:t>ных н</w:t>
      </w:r>
      <w:r w:rsidRPr="009121E1">
        <w:rPr>
          <w:rFonts w:ascii="Times New Roman" w:eastAsia="Times New Roman" w:hAnsi="Times New Roman"/>
          <w:kern w:val="32"/>
          <w:sz w:val="28"/>
          <w:lang w:val="ru-RU" w:eastAsia="ru-RU" w:bidi="ar-SA"/>
        </w:rPr>
        <w:t>е</w:t>
      </w:r>
      <w:r w:rsidRPr="009121E1">
        <w:rPr>
          <w:rFonts w:ascii="Times New Roman" w:eastAsia="Times New Roman" w:hAnsi="Times New Roman"/>
          <w:kern w:val="32"/>
          <w:sz w:val="28"/>
          <w:lang w:val="ru-RU" w:eastAsia="ru-RU" w:bidi="ar-SA"/>
        </w:rPr>
        <w:t>коммерческих организаций»</w:t>
      </w:r>
      <w:r w:rsidRPr="009121E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принять</w:t>
      </w:r>
      <w:r w:rsidR="009121E1">
        <w:rPr>
          <w:rFonts w:ascii="Times New Roman" w:hAnsi="Times New Roman"/>
          <w:sz w:val="28"/>
          <w:szCs w:val="28"/>
          <w:lang w:val="ru-RU"/>
        </w:rPr>
        <w:t>.</w:t>
      </w:r>
    </w:p>
    <w:p w:rsidR="00440DA9" w:rsidRDefault="00440DA9" w:rsidP="00440DA9">
      <w:pPr>
        <w:ind w:firstLine="567"/>
        <w:jc w:val="both"/>
        <w:rPr>
          <w:rFonts w:ascii="Times New Roman" w:eastAsia="Times New Roman" w:hAnsi="Times New Roman"/>
          <w:b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 w:bidi="ar-SA"/>
        </w:rPr>
        <w:t>4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440DA9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>«</w:t>
      </w:r>
      <w:r w:rsidRPr="00440DA9">
        <w:rPr>
          <w:rFonts w:ascii="Times New Roman" w:eastAsia="Calibri" w:hAnsi="Times New Roman"/>
          <w:sz w:val="28"/>
          <w:szCs w:val="28"/>
          <w:lang w:val="ru-RU"/>
        </w:rPr>
        <w:t>Об  отчёте о деятельности Совета депутатов в 2019 году</w:t>
      </w:r>
      <w:r>
        <w:rPr>
          <w:rFonts w:ascii="Times New Roman" w:eastAsia="Calibri" w:hAnsi="Times New Roman"/>
          <w:sz w:val="28"/>
          <w:szCs w:val="28"/>
          <w:lang w:val="ru-RU"/>
        </w:rPr>
        <w:t>»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440DA9" w:rsidRPr="001C6C27" w:rsidRDefault="00440DA9" w:rsidP="00440DA9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440DA9" w:rsidRPr="00166EBD" w:rsidRDefault="00440DA9" w:rsidP="00440DA9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440DA9" w:rsidRPr="0057414A" w:rsidRDefault="00440DA9" w:rsidP="00440DA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440DA9" w:rsidRPr="0057414A" w:rsidRDefault="00440DA9" w:rsidP="00440DA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440DA9" w:rsidRDefault="00440DA9" w:rsidP="00440DA9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440DA9" w:rsidRDefault="00440DA9" w:rsidP="00440DA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</w:t>
      </w:r>
      <w:r w:rsidRPr="009121E1">
        <w:rPr>
          <w:rFonts w:ascii="Times New Roman" w:hAnsi="Times New Roman"/>
          <w:b/>
          <w:lang w:val="ru-RU"/>
        </w:rPr>
        <w:t>РЕШИЛИ: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>«Отчёт</w:t>
      </w:r>
      <w:r w:rsidRPr="00440DA9">
        <w:rPr>
          <w:rFonts w:ascii="Times New Roman" w:eastAsia="Calibri" w:hAnsi="Times New Roman"/>
          <w:sz w:val="28"/>
          <w:szCs w:val="28"/>
          <w:lang w:val="ru-RU"/>
        </w:rPr>
        <w:t xml:space="preserve"> о деятельности Совета депутатов в 2019 году</w:t>
      </w:r>
      <w:r>
        <w:rPr>
          <w:rFonts w:ascii="Times New Roman" w:eastAsia="Calibri" w:hAnsi="Times New Roman"/>
          <w:sz w:val="28"/>
          <w:szCs w:val="28"/>
          <w:lang w:val="ru-RU"/>
        </w:rPr>
        <w:t>»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принять</w:t>
      </w:r>
      <w:r>
        <w:rPr>
          <w:rFonts w:ascii="Times New Roman" w:hAnsi="Times New Roman"/>
          <w:sz w:val="28"/>
          <w:szCs w:val="28"/>
          <w:lang w:val="ru-RU"/>
        </w:rPr>
        <w:t xml:space="preserve"> к св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дению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165F" w:rsidRDefault="00C9165F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0D4659" w:rsidRDefault="000D4659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121E1" w:rsidRDefault="009121E1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440DA9" w:rsidRDefault="00440DA9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9121E1" w:rsidRDefault="009121E1" w:rsidP="00C4551B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551B">
        <w:rPr>
          <w:rFonts w:ascii="Times New Roman" w:hAnsi="Times New Roman"/>
          <w:sz w:val="28"/>
          <w:szCs w:val="28"/>
          <w:lang w:val="ru-RU"/>
        </w:rPr>
        <w:t>пятой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164" w:rsidRDefault="00A81164" w:rsidP="00180077">
      <w:r>
        <w:separator/>
      </w:r>
    </w:p>
  </w:endnote>
  <w:endnote w:type="continuationSeparator" w:id="0">
    <w:p w:rsidR="00A81164" w:rsidRDefault="00A81164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164" w:rsidRDefault="00A81164" w:rsidP="00180077">
      <w:r>
        <w:separator/>
      </w:r>
    </w:p>
  </w:footnote>
  <w:footnote w:type="continuationSeparator" w:id="0">
    <w:p w:rsidR="00A81164" w:rsidRDefault="00A81164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D33DF"/>
    <w:multiLevelType w:val="hybridMultilevel"/>
    <w:tmpl w:val="51BABBCA"/>
    <w:lvl w:ilvl="0" w:tplc="C874B9AA">
      <w:start w:val="1"/>
      <w:numFmt w:val="decimal"/>
      <w:lvlText w:val="%1."/>
      <w:lvlJc w:val="left"/>
      <w:pPr>
        <w:ind w:left="17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4659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87AC6"/>
    <w:rsid w:val="00297927"/>
    <w:rsid w:val="002A187C"/>
    <w:rsid w:val="002B28C6"/>
    <w:rsid w:val="002B64BA"/>
    <w:rsid w:val="00315155"/>
    <w:rsid w:val="00323684"/>
    <w:rsid w:val="003270FC"/>
    <w:rsid w:val="00360C84"/>
    <w:rsid w:val="003B06CA"/>
    <w:rsid w:val="003D00C7"/>
    <w:rsid w:val="003E2D94"/>
    <w:rsid w:val="00440DA9"/>
    <w:rsid w:val="00463FFE"/>
    <w:rsid w:val="00475D5D"/>
    <w:rsid w:val="004E2405"/>
    <w:rsid w:val="004E437E"/>
    <w:rsid w:val="004E5657"/>
    <w:rsid w:val="004E626C"/>
    <w:rsid w:val="004F2278"/>
    <w:rsid w:val="00506B22"/>
    <w:rsid w:val="0056002D"/>
    <w:rsid w:val="00566D9D"/>
    <w:rsid w:val="0057002F"/>
    <w:rsid w:val="00570E71"/>
    <w:rsid w:val="00572435"/>
    <w:rsid w:val="005C01B9"/>
    <w:rsid w:val="005C1746"/>
    <w:rsid w:val="006239EC"/>
    <w:rsid w:val="00647B61"/>
    <w:rsid w:val="00663B27"/>
    <w:rsid w:val="00681903"/>
    <w:rsid w:val="006821B9"/>
    <w:rsid w:val="00686138"/>
    <w:rsid w:val="006F42E6"/>
    <w:rsid w:val="007367D1"/>
    <w:rsid w:val="007414A0"/>
    <w:rsid w:val="00750590"/>
    <w:rsid w:val="00757EBA"/>
    <w:rsid w:val="00790127"/>
    <w:rsid w:val="007D074A"/>
    <w:rsid w:val="007E3D56"/>
    <w:rsid w:val="007E7AC2"/>
    <w:rsid w:val="008317AA"/>
    <w:rsid w:val="008335B4"/>
    <w:rsid w:val="00843B69"/>
    <w:rsid w:val="00845674"/>
    <w:rsid w:val="00860ECC"/>
    <w:rsid w:val="008B1733"/>
    <w:rsid w:val="008D4E46"/>
    <w:rsid w:val="008F6849"/>
    <w:rsid w:val="009121E1"/>
    <w:rsid w:val="009B07D3"/>
    <w:rsid w:val="009C50C1"/>
    <w:rsid w:val="009F70ED"/>
    <w:rsid w:val="00A615C2"/>
    <w:rsid w:val="00A651FE"/>
    <w:rsid w:val="00A74717"/>
    <w:rsid w:val="00A81164"/>
    <w:rsid w:val="00AE3A84"/>
    <w:rsid w:val="00AF67C7"/>
    <w:rsid w:val="00B07CE1"/>
    <w:rsid w:val="00B451E7"/>
    <w:rsid w:val="00B5721D"/>
    <w:rsid w:val="00B8698B"/>
    <w:rsid w:val="00BD042D"/>
    <w:rsid w:val="00BF2462"/>
    <w:rsid w:val="00C04C73"/>
    <w:rsid w:val="00C4551B"/>
    <w:rsid w:val="00C9165F"/>
    <w:rsid w:val="00CA5A85"/>
    <w:rsid w:val="00CE455E"/>
    <w:rsid w:val="00D312AA"/>
    <w:rsid w:val="00D4166A"/>
    <w:rsid w:val="00D42A4E"/>
    <w:rsid w:val="00D62278"/>
    <w:rsid w:val="00D64E08"/>
    <w:rsid w:val="00D759C0"/>
    <w:rsid w:val="00DB032D"/>
    <w:rsid w:val="00DE2019"/>
    <w:rsid w:val="00DF7DAB"/>
    <w:rsid w:val="00E619BB"/>
    <w:rsid w:val="00E878CA"/>
    <w:rsid w:val="00E9096E"/>
    <w:rsid w:val="00E91753"/>
    <w:rsid w:val="00EC1103"/>
    <w:rsid w:val="00F3201A"/>
    <w:rsid w:val="00F37E18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4E43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43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56</cp:revision>
  <cp:lastPrinted>2020-01-22T08:00:00Z</cp:lastPrinted>
  <dcterms:created xsi:type="dcterms:W3CDTF">2017-08-24T03:56:00Z</dcterms:created>
  <dcterms:modified xsi:type="dcterms:W3CDTF">2020-03-14T14:44:00Z</dcterms:modified>
</cp:coreProperties>
</file>